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344129B3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AC5F92">
        <w:rPr>
          <w:rFonts w:ascii="Arial" w:eastAsia="Arial" w:hAnsi="Arial" w:cs="Arial"/>
        </w:rPr>
        <w:t>Comunicaciones.</w:t>
      </w:r>
    </w:p>
    <w:p w14:paraId="1FF0F967" w14:textId="33F168CE" w:rsidR="00960CC8" w:rsidRPr="00077C8A" w:rsidRDefault="00943578" w:rsidP="00077C8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46BAEA7">
                <wp:simplePos x="0" y="0"/>
                <wp:positionH relativeFrom="column">
                  <wp:posOffset>61595</wp:posOffset>
                </wp:positionH>
                <wp:positionV relativeFrom="paragraph">
                  <wp:posOffset>163830</wp:posOffset>
                </wp:positionV>
                <wp:extent cx="6068060" cy="447675"/>
                <wp:effectExtent l="0" t="0" r="8890" b="9525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47675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275E3C" w14:textId="4CF80C1A" w:rsidR="00EA7F32" w:rsidRPr="00EA7F32" w:rsidRDefault="00EA7F32" w:rsidP="00EA7F32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EA7F32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 </w:t>
                                </w:r>
                                <w:r w:rsidR="00D721D7" w:rsidRPr="00D721D7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Curso inicial técnico para centros de despacho.</w:t>
                                </w:r>
                              </w:p>
                              <w:p w14:paraId="24B230F0" w14:textId="7BF8AE66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4.85pt;margin-top:12.9pt;width:477.8pt;height:35.25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61275E3C" w14:textId="4CF80C1A" w:rsidR="00EA7F32" w:rsidRPr="00EA7F32" w:rsidRDefault="00EA7F32" w:rsidP="00EA7F32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EA7F32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 </w:t>
                          </w:r>
                          <w:r w:rsidR="00D721D7" w:rsidRPr="00D721D7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Curso inicial técnico para centros de despacho.</w:t>
                          </w:r>
                        </w:p>
                        <w:p w14:paraId="24B230F0" w14:textId="7BF8AE66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1604C213" w14:textId="77777777" w:rsidR="00734E43" w:rsidRDefault="00734E43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5FAD4A3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2AB4D308" w14:textId="520D7B05" w:rsidR="00EA7F32" w:rsidRDefault="00D721D7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D721D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La presente propuesta de capacitación se fundamenta en la necesidad de fortalecer la profesionalización continua del personal policial frente a los constantes avances tecnológicos que impactan en las áreas técnicas de comunicaciones. Desde la Superintendencia de Comunicaciones, se concibe esta formación como un espacio estratégico destinado a actualizar y consolidar conocimientos teóricos y prácticos que permitan identificar y resolver problemáticas vinculadas a </w:t>
      </w:r>
      <w:proofErr w:type="spellStart"/>
      <w:r w:rsidRPr="00D721D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radiomóvil</w:t>
      </w:r>
      <w:proofErr w:type="spellEnd"/>
      <w:r w:rsidRPr="00D721D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, energía, microondas, torres y mástiles, conmutación y telefonía. El curso, dictado por docentes con amplia trayectoria en sus especialidades, promueve aprendizajes significativos orientados a la aplicación concreta de los saberes en el ámbito laboral, al desarrollo de un lenguaje técnico adecuado y al uso eficiente de los recursos tecnológicos, contribuyendo así a un desempeño profesional competente y acorde a las exigencias de un entorno operativo en permanente transformación.</w:t>
      </w:r>
    </w:p>
    <w:p w14:paraId="443FA6D5" w14:textId="77777777" w:rsidR="00D721D7" w:rsidRDefault="00D721D7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56915343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30C964E5" w14:textId="3C5A653C" w:rsidR="00946B06" w:rsidRDefault="00D721D7" w:rsidP="00734E43">
      <w:pPr>
        <w:spacing w:line="360" w:lineRule="auto"/>
        <w:ind w:left="143"/>
        <w:rPr>
          <w:rFonts w:ascii="Arial" w:eastAsia="Arial" w:hAnsi="Arial" w:cs="Arial"/>
          <w:color w:val="000000"/>
        </w:rPr>
      </w:pPr>
      <w:r w:rsidRPr="00D721D7">
        <w:rPr>
          <w:rFonts w:ascii="Arial" w:eastAsia="Arial" w:hAnsi="Arial" w:cs="Arial"/>
          <w:color w:val="000000"/>
        </w:rPr>
        <w:t>La propuesta está orientada al personal policial perteneciente a la Superintendencia de Comunicaciones</w:t>
      </w:r>
      <w:r>
        <w:rPr>
          <w:rFonts w:ascii="Arial" w:eastAsia="Arial" w:hAnsi="Arial" w:cs="Arial"/>
          <w:color w:val="000000"/>
        </w:rPr>
        <w:t>.</w:t>
      </w:r>
    </w:p>
    <w:p w14:paraId="27020F7F" w14:textId="77777777" w:rsidR="00D721D7" w:rsidRDefault="00D721D7" w:rsidP="00734E43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1AC7008C" w14:textId="6BE91F0E" w:rsidR="0029626B" w:rsidRDefault="00943578" w:rsidP="00734E43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D721D7">
        <w:rPr>
          <w:rFonts w:ascii="Arial" w:eastAsia="Arial" w:hAnsi="Arial" w:cs="Arial"/>
          <w:bCs/>
        </w:rPr>
        <w:t>Virtual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65E8E3A0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D721D7">
        <w:rPr>
          <w:rFonts w:ascii="Arial" w:eastAsia="Arial" w:hAnsi="Arial" w:cs="Arial"/>
          <w:bCs/>
        </w:rPr>
        <w:t>4</w:t>
      </w:r>
      <w:r w:rsidR="00717CD2">
        <w:rPr>
          <w:rFonts w:ascii="Arial" w:eastAsia="Arial" w:hAnsi="Arial" w:cs="Arial"/>
          <w:bCs/>
        </w:rPr>
        <w:t>0</w:t>
      </w:r>
      <w:r w:rsidR="00613691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69594D9A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512886">
        <w:rPr>
          <w:rFonts w:ascii="Arial" w:eastAsia="Arial" w:hAnsi="Arial" w:cs="Arial"/>
          <w:sz w:val="22"/>
          <w:szCs w:val="22"/>
        </w:rPr>
        <w:t>1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7C02AF36" w14:textId="77777777" w:rsidR="008802E2" w:rsidRPr="00077C8A" w:rsidRDefault="008802E2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6296FE89" w14:textId="2F492F64" w:rsidR="005C6BE1" w:rsidRPr="00EA7F32" w:rsidRDefault="00734E43" w:rsidP="00D721D7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512886" w:rsidRPr="00512886">
        <w:rPr>
          <w:rFonts w:ascii="Arial" w:eastAsia="Arial" w:hAnsi="Arial" w:cs="Arial"/>
          <w:bCs/>
        </w:rPr>
        <w:t>:</w:t>
      </w:r>
      <w:r w:rsidR="00512886" w:rsidRPr="00512886">
        <w:rPr>
          <w:rFonts w:ascii="Arial" w:eastAsia="Times New Roman" w:hAnsi="Arial" w:cs="Arial"/>
          <w:bCs/>
          <w:color w:val="000000"/>
          <w:lang w:val="es-AR"/>
        </w:rPr>
        <w:t xml:space="preserve"> </w:t>
      </w:r>
      <w:r w:rsidR="00D721D7" w:rsidRPr="00D721D7">
        <w:rPr>
          <w:rFonts w:ascii="Arial" w:eastAsia="Arial" w:hAnsi="Arial" w:cs="Arial"/>
          <w:bCs/>
          <w:lang w:val="es-AR"/>
        </w:rPr>
        <w:t>del 22 de abril al 9 de junio de 2026.</w:t>
      </w:r>
    </w:p>
    <w:p w14:paraId="1F6DD3E9" w14:textId="77777777" w:rsidR="00EA7F32" w:rsidRDefault="00EA7F32" w:rsidP="00AC5F9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063FDF1E" w:rsidR="00274056" w:rsidRDefault="00943578" w:rsidP="00AC5F9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D721D7">
        <w:rPr>
          <w:rFonts w:ascii="Arial" w:eastAsia="Arial" w:hAnsi="Arial" w:cs="Arial"/>
          <w:b/>
        </w:rPr>
        <w:t>3</w:t>
      </w:r>
      <w:r w:rsidR="00512886">
        <w:rPr>
          <w:rFonts w:ascii="Arial" w:eastAsia="Arial" w:hAnsi="Arial" w:cs="Arial"/>
          <w:b/>
        </w:rPr>
        <w:t>0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646B2D38" w14:textId="46254F4F" w:rsidR="00713E70" w:rsidRPr="00AC5F92" w:rsidRDefault="000455BF" w:rsidP="00AC5F92">
      <w:pPr>
        <w:pStyle w:val="Prrafodelista"/>
        <w:numPr>
          <w:ilvl w:val="0"/>
          <w:numId w:val="1"/>
        </w:numPr>
        <w:spacing w:before="78"/>
        <w:rPr>
          <w:lang w:val="es-AR"/>
        </w:rPr>
      </w:pPr>
      <w:r w:rsidRPr="00713E70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r w:rsidR="00AC5F92" w:rsidRPr="00AC5F92">
        <w:rPr>
          <w:lang w:val="es-AR"/>
        </w:rPr>
        <w:t>capacitacionanual2023@gmail.com</w:t>
      </w:r>
    </w:p>
    <w:p w14:paraId="6AEED7BE" w14:textId="77777777" w:rsidR="00AC5F92" w:rsidRPr="005C6BE1" w:rsidRDefault="000455BF" w:rsidP="005C6BE1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rPr>
          <w:rFonts w:ascii="Arial" w:hAnsi="Arial" w:cs="Arial"/>
          <w:color w:val="000000"/>
          <w:lang w:val="es-AR"/>
        </w:rPr>
      </w:pPr>
      <w:r w:rsidRPr="005C6BE1">
        <w:rPr>
          <w:rFonts w:ascii="Arial" w:hAnsi="Arial" w:cs="Arial"/>
          <w:color w:val="000000"/>
        </w:rPr>
        <w:t xml:space="preserve">Teléfono </w:t>
      </w:r>
      <w:r w:rsidR="00307053" w:rsidRPr="005C6BE1">
        <w:rPr>
          <w:rFonts w:ascii="Arial" w:hAnsi="Arial" w:cs="Arial"/>
          <w:color w:val="000000"/>
        </w:rPr>
        <w:t xml:space="preserve">: </w:t>
      </w:r>
      <w:r w:rsidR="00AC5F92" w:rsidRPr="005C6BE1">
        <w:rPr>
          <w:rFonts w:ascii="Arial" w:hAnsi="Arial" w:cs="Arial"/>
          <w:color w:val="000000"/>
          <w:lang w:val="es-AR"/>
        </w:rPr>
        <w:t>0221-4293000 Interno: 74192. </w:t>
      </w:r>
    </w:p>
    <w:p w14:paraId="080D0D7C" w14:textId="67D785D6" w:rsidR="003742A3" w:rsidRPr="00AC5F92" w:rsidRDefault="003742A3" w:rsidP="00AC5F92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15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4"/>
  </w:num>
  <w:num w:numId="4" w16cid:durableId="601573064">
    <w:abstractNumId w:val="3"/>
  </w:num>
  <w:num w:numId="5" w16cid:durableId="692262690">
    <w:abstractNumId w:val="8"/>
  </w:num>
  <w:num w:numId="6" w16cid:durableId="914048085">
    <w:abstractNumId w:val="5"/>
  </w:num>
  <w:num w:numId="7" w16cid:durableId="1733432223">
    <w:abstractNumId w:val="7"/>
  </w:num>
  <w:num w:numId="8" w16cid:durableId="194511589">
    <w:abstractNumId w:val="2"/>
  </w:num>
  <w:num w:numId="9" w16cid:durableId="475953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00744"/>
    <w:rsid w:val="000455BF"/>
    <w:rsid w:val="00074CEC"/>
    <w:rsid w:val="00077C8A"/>
    <w:rsid w:val="0008576C"/>
    <w:rsid w:val="001121B6"/>
    <w:rsid w:val="00141403"/>
    <w:rsid w:val="00143583"/>
    <w:rsid w:val="001726A6"/>
    <w:rsid w:val="001969BD"/>
    <w:rsid w:val="001E3125"/>
    <w:rsid w:val="001F2ABA"/>
    <w:rsid w:val="00212CA4"/>
    <w:rsid w:val="00274056"/>
    <w:rsid w:val="0029626B"/>
    <w:rsid w:val="002E64AB"/>
    <w:rsid w:val="00307053"/>
    <w:rsid w:val="0030756A"/>
    <w:rsid w:val="00347B14"/>
    <w:rsid w:val="003742A3"/>
    <w:rsid w:val="004649AA"/>
    <w:rsid w:val="00492477"/>
    <w:rsid w:val="004C6F90"/>
    <w:rsid w:val="00512886"/>
    <w:rsid w:val="0057540E"/>
    <w:rsid w:val="005A17F7"/>
    <w:rsid w:val="005B0E29"/>
    <w:rsid w:val="005C6BE1"/>
    <w:rsid w:val="005F600A"/>
    <w:rsid w:val="005F70E7"/>
    <w:rsid w:val="00613691"/>
    <w:rsid w:val="00621099"/>
    <w:rsid w:val="00642B79"/>
    <w:rsid w:val="00655AAE"/>
    <w:rsid w:val="006675B4"/>
    <w:rsid w:val="0068245B"/>
    <w:rsid w:val="006D0D4A"/>
    <w:rsid w:val="00702C08"/>
    <w:rsid w:val="00706103"/>
    <w:rsid w:val="00713E70"/>
    <w:rsid w:val="00717CD2"/>
    <w:rsid w:val="00734E43"/>
    <w:rsid w:val="007739AB"/>
    <w:rsid w:val="007759CE"/>
    <w:rsid w:val="007A0FD3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46B06"/>
    <w:rsid w:val="00960CC8"/>
    <w:rsid w:val="00A23AB5"/>
    <w:rsid w:val="00A350B6"/>
    <w:rsid w:val="00AC5F92"/>
    <w:rsid w:val="00AF564D"/>
    <w:rsid w:val="00B061AB"/>
    <w:rsid w:val="00B22EF8"/>
    <w:rsid w:val="00B52B79"/>
    <w:rsid w:val="00B814DF"/>
    <w:rsid w:val="00C72E63"/>
    <w:rsid w:val="00CD57D6"/>
    <w:rsid w:val="00CD6A10"/>
    <w:rsid w:val="00CE1BC8"/>
    <w:rsid w:val="00D11626"/>
    <w:rsid w:val="00D576AD"/>
    <w:rsid w:val="00D60D07"/>
    <w:rsid w:val="00D721D7"/>
    <w:rsid w:val="00D93559"/>
    <w:rsid w:val="00DC7CCB"/>
    <w:rsid w:val="00DD1EFA"/>
    <w:rsid w:val="00E645D2"/>
    <w:rsid w:val="00EA7F32"/>
    <w:rsid w:val="00EE538E"/>
    <w:rsid w:val="00EE73E4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2026-02-06T18:28:00Z</dcterms:created>
  <dcterms:modified xsi:type="dcterms:W3CDTF">2026-02-06T18:28:00Z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